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формировать у участников понятие «толерантность»; развивать социальную интуицию, чувствительность, формировать толерантное отношение к окружающим, к обществу, к определенным ситуациям, отрабатывать навыки бесконфликтного общения, развивать фантазию, творческие способности.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проведения: тренинг.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7"/>
          <w:szCs w:val="27"/>
          <w:lang w:eastAsia="ru-RU"/>
        </w:rPr>
        <w:t>Ход проведения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7"/>
          <w:szCs w:val="27"/>
          <w:lang w:eastAsia="ru-RU"/>
        </w:rPr>
        <w:t>I. Знакомство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предлагает участникам назвать свое имя и продолжить предложение: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«Я люблю</w:t>
      </w:r>
      <w:proofErr w:type="gramStart"/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..., ..., ...»;</w:t>
      </w:r>
      <w:proofErr w:type="gramEnd"/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«Я не люблю ... ... ...».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7"/>
          <w:szCs w:val="27"/>
          <w:lang w:eastAsia="ru-RU"/>
        </w:rPr>
        <w:t>II. Правила работы в группах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совместной продуктивной работы участников занятий ведущий предлагает правила, подготовленные заранее: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перебивать; уметь слушать;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свое мнение;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доброжелательность;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уважение друг к другу;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точно выражать свои мысли;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активным в работе.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ходе проведения упражнения у участников возникли какие-либо пожелания относительно правил, то они могут вносить свои изменения.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7"/>
          <w:szCs w:val="27"/>
          <w:lang w:eastAsia="ru-RU"/>
        </w:rPr>
        <w:t>III. Ожидания участников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плакате нарисована корзина для урожая. Участникам предлагается на </w:t>
      </w:r>
      <w:proofErr w:type="spellStart"/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стикерах</w:t>
      </w:r>
      <w:proofErr w:type="spellEnd"/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 листиков, символизирующие ростки растений, написать свои ожидания от тренинга и «посадить» их вокруг корзины.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7"/>
          <w:szCs w:val="27"/>
          <w:lang w:eastAsia="ru-RU"/>
        </w:rPr>
        <w:t>IV. Основная часть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Информационное сообщение «</w:t>
      </w:r>
      <w:r w:rsidRPr="00E03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Толерантность</w:t>
      </w: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7"/>
          <w:szCs w:val="27"/>
          <w:lang w:eastAsia="ru-RU"/>
        </w:rPr>
        <w:t>Упражнение «Ассоциативный куст»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усвоение понятия «толерантность» за счет расширения его смыслового поля и визуализации контекста.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центре листа пишется слово «толерантность». Участники методом «мозгового штурма» подбирают ассоциации к слову и записывают вокруг, словно ветки куста.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7"/>
          <w:szCs w:val="27"/>
          <w:lang w:eastAsia="ru-RU"/>
        </w:rPr>
        <w:t>Упражнение «Черты толерантной личности»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ознакомить участников с основными чертами толерантной личности, дать возможность подросткам оценить уровень своей толерантности.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Подготовка: бланк опросника с колонкой на большом листе прикрепляется на доску или стену.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проведения: учащиеся получают бланки опросника. Ведущий объясняет, что 15 характеристик, перечисленных </w:t>
      </w:r>
      <w:proofErr w:type="gramStart"/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опроснике</w:t>
      </w:r>
      <w:proofErr w:type="gramEnd"/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свойственны толерантной личности.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Бланк для упражнения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Черты толерантной личности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Колонка</w:t>
      </w:r>
      <w:proofErr w:type="gramStart"/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Колонка</w:t>
      </w:r>
      <w:proofErr w:type="gramStart"/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Откровенный</w:t>
      </w:r>
      <w:proofErr w:type="gramEnd"/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другими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Снисходительность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3. Терпение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4. Чувство юмора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Отзывчивость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Черты толерантной личности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Колонка</w:t>
      </w:r>
      <w:proofErr w:type="gramStart"/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Колонка</w:t>
      </w:r>
      <w:proofErr w:type="gramStart"/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6. Доверие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7. Альтруизм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8. Терпимость к различиям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9. Умение владеть собой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10. Доброжелательность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11. Умение не осуждать других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12. Гуманизм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13. Умение слушать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14. Любознательность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15. Способность к сопереживанию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Сначала в колонке</w:t>
      </w:r>
      <w:proofErr w:type="gramStart"/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поставьте: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«+» - Напротив тех трех черт, которые, по вашему мнению, у вас наиболее выражены;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«0» - напротив тех трех черт, которые у вас наименее выражены.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 в колонке</w:t>
      </w:r>
      <w:proofErr w:type="gramStart"/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поставьте: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«+» - Напротив тех трех черт, которые, на ваш взгляд, наиболее характерны для толерантной личности.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бланк останется у вас и о результатах никто не узнает, поэтому вы можете отвечать честно, ни на кого не оглядываясь. На заполнение опросника дается 3-5 минут. Затем ведущий заполняет заранее подготовленный бланк опросника, прикрепленный к доске. Для этого он просит поднять руки тех, кто отметил в колонке</w:t>
      </w:r>
      <w:proofErr w:type="gramStart"/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первое качество. Число тех, кто отвечал, подсчитывается и заносится в колонку бланка. Так же подсчитывается число ответов по каждому качеству. Те три качества, которые набрали наибольшее количество баллов, и является ядром толерантной личности (с точки зрения классного коллектива).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Психологический смысл упражнения.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получают возможность: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Сравнить представление о толерантной личности каждого из членов группы с </w:t>
      </w:r>
      <w:proofErr w:type="spellStart"/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общегрупповыми</w:t>
      </w:r>
      <w:proofErr w:type="spellEnd"/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представлениям.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Сравнить представление о себе («+» в колонке «А») с портретом толерантной личности, созданным группой.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Упражнение «Эмблема толерантности»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bookmarkStart w:id="0" w:name="_GoBack"/>
      <w:bookmarkEnd w:id="0"/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Учащимся предлагается самостоятельно нарисовать такую </w:t>
      </w:r>
      <w:r w:rsidRPr="00E03D0C">
        <w:rPr>
          <w:rFonts w:ascii="Arial" w:eastAsia="Times New Roman" w:hAnsi="Arial" w:cs="Times New Roman"/>
          <w:sz w:val="24"/>
          <w:szCs w:val="24"/>
          <w:lang w:eastAsia="ru-RU"/>
        </w:rPr>
        <w:t>​​</w:t>
      </w: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эмблему толерантности, которая могла бы печататься на суперобложках, политических документах, национальных флагах. Процесс рисования занимает 5-7 минут. После завершения работы учащиеся рассматривают рисунки друг друга (для этого можно ходить по комнате). Затем учащиеся могут объединиться в подгруппы на основе сходства между рисунками. Важно, чтобы каждый из них самостоятельно решил присоединиться к той или иной группе. Каждая из подгрупп должна объяснить, что общего в их рисунках, и выдвинуть лозунг, отражающий суть их эмблемы (обсуждение - 3-5 мин.). Завершающий этап упражнения - презентация эмблемы каждой подгруппы.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7"/>
          <w:szCs w:val="27"/>
          <w:lang w:eastAsia="ru-RU"/>
        </w:rPr>
        <w:t>Упражнение «Ковер идей»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осознание причин проблемы; осознание собственных действий, направленных на решение конкретной проблемы.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Необходимо подготовить нарезанные полоски бумаги трех разных цветов, по 30-40 полосок каждого цвета, три больших листа бумаги, клей, наклейки двух цветов (по две наклейки каждого цвета для каждого участника), один плакат.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Понимание проблемы.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группа получает 10 цветных полосок и большой лист бумаги. На каждой полоске участники записывают ответ на вопрос: «Почему проблема существует? Почему в нашей жизни трудно быть толерантным? ». После этого на большом листе бумаги образуют «ковер», наклеивая все полоски так, чтобы написанное можно было прочесть.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Пути решения проблемы.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Группам раздается по 10 полосок другого цвета, на которых участники записывают предложения по решению этой проблемы. Затем эти новые полоски наклеиваются на «ковер». После окончания работы группы показывают свои «ковры» и зачитывают идеи.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3. Индивидуализация деятельности.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пишет на полосках третьего цвета о том, что он лично может сделать, чтобы изменить ситуацию. Группа собирает индивидуальные полоски, но не приклеивает их к «ковру». Группы по очереди читают свои полоски, приклеивают их на плакат. Похожие предложения приклеивают одну под другой.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Оценка идей. Каждый участник получает две красные и две зеленые наклейки.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Красный означает - «точно это сделаю», зеленый - «попытаюсь это сделать». Участники подходят к плакату, еще раз перечитывают все идеи и приклеивают наклейки на избранных идеях (необязательно использовать все наклейки).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Психологический смысл упражнения.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участник получает возможность поразмыслить, что сделает лично он, чтобы помочь решить эту проблему.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7"/>
          <w:szCs w:val="27"/>
          <w:lang w:eastAsia="ru-RU"/>
        </w:rPr>
        <w:t>V. Итоги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Ведущий раздает </w:t>
      </w:r>
      <w:proofErr w:type="spellStart"/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стикеры</w:t>
      </w:r>
      <w:proofErr w:type="spellEnd"/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символизируют плоды - урожай. Он предлагает написать, оправдались ли ожидания. Затем учащиеся по кругу озвучивают их и прикрепляют к плакату в корзину.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7"/>
          <w:szCs w:val="27"/>
          <w:lang w:eastAsia="ru-RU"/>
        </w:rPr>
        <w:t>VI. Завершение тренинга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Жила-была на свете семья. Она была не простая. Более 100 человек насчитывалось в этой семье и все были такие разные. Семья занимала целое село, так и жили всей семьей, и всем селом. Вы скажете: «Ну и что, мало ли больших семейств на свете?». Но дело в том, что семья была особая - мир и согласие царили в ней. Так, в селе ни ссор, ни ругани, ни драк и раздоров не было.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Дошла молва об этой семье до правителя страны, и решил он проверить, правду ли говорят люди. Прибыл он в село, и душа его обрадовалась: вокруг чистота, красота, достаток и мир. Хорошо детям, спокойно пожилым людям. Удивился владыка. Решил </w:t>
      </w: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узнать, как крестьяне достигли такого порядка. Пришел к главе семьи и сказал: «Расскажи, как ты достигаешь такого согласия и мира в твоей семье». Тот взял лист бумаги и начал что-то писать. Писал долго, видно, не очень сильный был в грамоте. Затем передал лист владыке. Тот взял листок и начал разбирать каракули старика. Разобрал с трудом и удивился. Три слова были написаны на бумаге: «любовь», «прощение», «терпение». И в конце листа: «Сто раз любовь», «Сто раз прощение», «сто раз терпение». Прочитал владыка, почесал, как велось, за ухом и спросил: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- И все?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Да, - ответил старик, - это и есть основа жизни любой хорошей семьи.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gramStart"/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подумав</w:t>
      </w:r>
      <w:proofErr w:type="gramEnd"/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добавил:</w:t>
      </w:r>
    </w:p>
    <w:p w:rsidR="00143B9E" w:rsidRPr="00E03D0C" w:rsidRDefault="00143B9E" w:rsidP="00143B9E">
      <w:pPr>
        <w:shd w:val="clear" w:color="auto" w:fill="FFFFFF"/>
        <w:spacing w:before="225" w:after="225" w:line="30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03D0C">
        <w:rPr>
          <w:rFonts w:ascii="Times New Roman" w:eastAsia="Times New Roman" w:hAnsi="Times New Roman" w:cs="Times New Roman"/>
          <w:sz w:val="24"/>
          <w:szCs w:val="24"/>
          <w:lang w:eastAsia="ru-RU"/>
        </w:rPr>
        <w:t>- И мир тоже.</w:t>
      </w:r>
    </w:p>
    <w:p w:rsidR="00530BF7" w:rsidRPr="00E03D0C" w:rsidRDefault="00530BF7">
      <w:pPr>
        <w:rPr>
          <w:rFonts w:ascii="Times New Roman" w:hAnsi="Times New Roman" w:cs="Times New Roman"/>
        </w:rPr>
      </w:pPr>
    </w:p>
    <w:sectPr w:rsidR="00530BF7" w:rsidRPr="00E03D0C" w:rsidSect="00385A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3B9E"/>
    <w:rsid w:val="00143B9E"/>
    <w:rsid w:val="00385A68"/>
    <w:rsid w:val="00530BF7"/>
    <w:rsid w:val="00E03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3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43B9E"/>
    <w:rPr>
      <w:b/>
      <w:bCs/>
    </w:rPr>
  </w:style>
  <w:style w:type="character" w:styleId="a5">
    <w:name w:val="Hyperlink"/>
    <w:basedOn w:val="a0"/>
    <w:uiPriority w:val="99"/>
    <w:semiHidden/>
    <w:unhideWhenUsed/>
    <w:rsid w:val="00143B9E"/>
    <w:rPr>
      <w:color w:val="0000FF"/>
      <w:u w:val="single"/>
    </w:rPr>
  </w:style>
  <w:style w:type="character" w:customStyle="1" w:styleId="apple-converted-space">
    <w:name w:val="apple-converted-space"/>
    <w:basedOn w:val="a0"/>
    <w:rsid w:val="00143B9E"/>
  </w:style>
  <w:style w:type="paragraph" w:styleId="a6">
    <w:name w:val="Balloon Text"/>
    <w:basedOn w:val="a"/>
    <w:link w:val="a7"/>
    <w:uiPriority w:val="99"/>
    <w:semiHidden/>
    <w:unhideWhenUsed/>
    <w:rsid w:val="00143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3B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3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43B9E"/>
    <w:rPr>
      <w:b/>
      <w:bCs/>
    </w:rPr>
  </w:style>
  <w:style w:type="character" w:styleId="a5">
    <w:name w:val="Hyperlink"/>
    <w:basedOn w:val="a0"/>
    <w:uiPriority w:val="99"/>
    <w:semiHidden/>
    <w:unhideWhenUsed/>
    <w:rsid w:val="00143B9E"/>
    <w:rPr>
      <w:color w:val="0000FF"/>
      <w:u w:val="single"/>
    </w:rPr>
  </w:style>
  <w:style w:type="character" w:customStyle="1" w:styleId="apple-converted-space">
    <w:name w:val="apple-converted-space"/>
    <w:basedOn w:val="a0"/>
    <w:rsid w:val="00143B9E"/>
  </w:style>
  <w:style w:type="paragraph" w:styleId="a6">
    <w:name w:val="Balloon Text"/>
    <w:basedOn w:val="a"/>
    <w:link w:val="a7"/>
    <w:uiPriority w:val="99"/>
    <w:semiHidden/>
    <w:unhideWhenUsed/>
    <w:rsid w:val="00143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3B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2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4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1107</Words>
  <Characters>6316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вечеслав</dc:creator>
  <cp:lastModifiedBy>Admin</cp:lastModifiedBy>
  <cp:revision>3</cp:revision>
  <cp:lastPrinted>2013-11-12T05:34:00Z</cp:lastPrinted>
  <dcterms:created xsi:type="dcterms:W3CDTF">2013-11-11T17:09:00Z</dcterms:created>
  <dcterms:modified xsi:type="dcterms:W3CDTF">2013-11-12T05:36:00Z</dcterms:modified>
</cp:coreProperties>
</file>